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6962" w:rsidRDefault="00DF6962" w:rsidP="00DF6962">
      <w:pPr>
        <w:pStyle w:val="Title"/>
      </w:pPr>
      <w:r>
        <w:t>Unlocking Knowledge Integration in Medicine: A New Framework for Innovation</w:t>
      </w:r>
    </w:p>
    <w:p w:rsidR="00DF6962" w:rsidRDefault="00DF6962" w:rsidP="00DF6962"/>
    <w:p w:rsidR="00DF6962" w:rsidRDefault="00DF6962" w:rsidP="00DF6962">
      <w:r>
        <w:t>As healthcare professionals, we know that integrating knowledge from multiple disciplines is crucial for</w:t>
      </w:r>
      <w:r>
        <w:t xml:space="preserve"> </w:t>
      </w:r>
      <w:r>
        <w:t>innovation and problem-solving in medicine. But have you ever stopped to think about what types of systems</w:t>
      </w:r>
      <w:r>
        <w:t xml:space="preserve"> </w:t>
      </w:r>
      <w:r>
        <w:t xml:space="preserve">facilitate this knowledge integration? In this article, </w:t>
      </w:r>
      <w:proofErr w:type="gramStart"/>
      <w:r>
        <w:t>I'll</w:t>
      </w:r>
      <w:proofErr w:type="gramEnd"/>
      <w:r>
        <w:t xml:space="preserve"> introduce a new framework that can help us better</w:t>
      </w:r>
      <w:r>
        <w:t xml:space="preserve"> </w:t>
      </w:r>
      <w:r>
        <w:t>understand how knowledge integration occurs across domains.</w:t>
      </w:r>
    </w:p>
    <w:p w:rsidR="00DF6962" w:rsidRDefault="00DF6962" w:rsidP="00DF6962">
      <w:pPr>
        <w:pStyle w:val="Heading1"/>
      </w:pPr>
      <w:r>
        <w:t>The Base Typology: Discovery, Innovation, and Exploration</w:t>
      </w:r>
    </w:p>
    <w:p w:rsidR="00DF6962" w:rsidRDefault="00DF6962" w:rsidP="00DF6962">
      <w:r>
        <w:t>At its core, knowledge integration is about finding connections between seemingly disparate pieces of information.</w:t>
      </w:r>
    </w:p>
    <w:p w:rsidR="00DF6962" w:rsidRDefault="00DF6962" w:rsidP="00DF6962">
      <w:r>
        <w:t>To facilitate this process, I propose a base typology consisting of three types of systems:</w:t>
      </w:r>
    </w:p>
    <w:p w:rsidR="00DF6962" w:rsidRDefault="00DF6962" w:rsidP="00DF6962">
      <w:pPr>
        <w:pStyle w:val="ListParagraph"/>
        <w:numPr>
          <w:ilvl w:val="0"/>
          <w:numId w:val="1"/>
        </w:numPr>
      </w:pPr>
      <w:r>
        <w:t>Discovery: Systems that rely on analyzing data or patterns to identify new insights or opportunities.</w:t>
      </w:r>
    </w:p>
    <w:p w:rsidR="00DF6962" w:rsidRDefault="00DF6962" w:rsidP="00DF6962">
      <w:pPr>
        <w:pStyle w:val="ListParagraph"/>
        <w:numPr>
          <w:ilvl w:val="0"/>
          <w:numId w:val="1"/>
        </w:numPr>
      </w:pPr>
      <w:r>
        <w:t>Innovation: Systems that involve iterative experimentation and testing to optimize results or develop new</w:t>
      </w:r>
      <w:r>
        <w:t xml:space="preserve"> </w:t>
      </w:r>
      <w:r>
        <w:t>approaches.</w:t>
      </w:r>
    </w:p>
    <w:p w:rsidR="00DF6962" w:rsidRDefault="00DF6962" w:rsidP="00DF6962">
      <w:pPr>
        <w:pStyle w:val="ListParagraph"/>
        <w:numPr>
          <w:ilvl w:val="0"/>
          <w:numId w:val="1"/>
        </w:numPr>
      </w:pPr>
      <w:r>
        <w:t>Exploration: Systems that require managing risks, uncertainties, or unknowns while exploring new frontiers.</w:t>
      </w:r>
    </w:p>
    <w:p w:rsidR="00DF6962" w:rsidRDefault="00DF6962" w:rsidP="00DF6962">
      <w:r>
        <w:t>These three types of systems are not mutually exclusive; in fact, they often overlap and intersect in complex</w:t>
      </w:r>
      <w:r>
        <w:t xml:space="preserve"> </w:t>
      </w:r>
      <w:r>
        <w:t>ways. But by recognizing these fundamental categories, we can better understand how knowledge integration occurs</w:t>
      </w:r>
      <w:r>
        <w:t xml:space="preserve"> </w:t>
      </w:r>
      <w:r>
        <w:t>across domains.</w:t>
      </w:r>
    </w:p>
    <w:p w:rsidR="00DF6962" w:rsidRDefault="00DF6962" w:rsidP="00DF6962">
      <w:pPr>
        <w:pStyle w:val="Heading1"/>
      </w:pPr>
      <w:r>
        <w:t>Medicine as a Sub-Typology</w:t>
      </w:r>
    </w:p>
    <w:p w:rsidR="00DF6962" w:rsidRDefault="00DF6962" w:rsidP="00DF6962">
      <w:pPr>
        <w:pStyle w:val="ListParagraph"/>
        <w:numPr>
          <w:ilvl w:val="0"/>
          <w:numId w:val="2"/>
        </w:numPr>
      </w:pPr>
      <w:r>
        <w:t>Pathophysiological understanding: Systems that focus on understanding the underlying physiological</w:t>
      </w:r>
      <w:r>
        <w:t xml:space="preserve"> </w:t>
      </w:r>
      <w:r>
        <w:t>mechanisms driving diseases or conditions.</w:t>
      </w:r>
    </w:p>
    <w:p w:rsidR="00DF6962" w:rsidRDefault="00DF6962" w:rsidP="00DF6962">
      <w:pPr>
        <w:pStyle w:val="ListParagraph"/>
        <w:numPr>
          <w:ilvl w:val="0"/>
          <w:numId w:val="2"/>
        </w:numPr>
      </w:pPr>
      <w:r>
        <w:t>Diagnostic-Driven Discovery: Systems that rely on analyzing symptoms, test results, or other diagnostic</w:t>
      </w:r>
      <w:r>
        <w:t xml:space="preserve"> </w:t>
      </w:r>
      <w:r>
        <w:t>data to identify patterns, trends, or correlations.</w:t>
      </w:r>
    </w:p>
    <w:p w:rsidR="00DF6962" w:rsidRDefault="00DF6962" w:rsidP="00DF6962">
      <w:pPr>
        <w:pStyle w:val="ListParagraph"/>
        <w:numPr>
          <w:ilvl w:val="0"/>
          <w:numId w:val="2"/>
        </w:numPr>
      </w:pPr>
      <w:r>
        <w:t>Therapeutic Innovation: Systems that involve iterative experimentation and testing to optimize treatment</w:t>
      </w:r>
      <w:r>
        <w:t xml:space="preserve"> </w:t>
      </w:r>
      <w:r>
        <w:t>approaches or develop new therapies.</w:t>
      </w:r>
    </w:p>
    <w:p w:rsidR="00DF6962" w:rsidRDefault="00DF6962" w:rsidP="00DF6962">
      <w:pPr>
        <w:pStyle w:val="ListParagraph"/>
        <w:numPr>
          <w:ilvl w:val="0"/>
          <w:numId w:val="2"/>
        </w:numPr>
      </w:pPr>
      <w:r>
        <w:t>Patient-Centered Exploration: Systems that require managing patient needs, preferences, and risks while</w:t>
      </w:r>
      <w:r>
        <w:t xml:space="preserve"> </w:t>
      </w:r>
      <w:r>
        <w:t>exploring treatment options.</w:t>
      </w:r>
    </w:p>
    <w:p w:rsidR="00DF6962" w:rsidRDefault="00DF6962" w:rsidP="00DF6962"/>
    <w:p w:rsidR="00DF6962" w:rsidRDefault="00DF6962" w:rsidP="00DF6962">
      <w:r>
        <w:lastRenderedPageBreak/>
        <w:t>These sub-types of systems are not unique to medicine; they can be applied to other fields as well. But in the</w:t>
      </w:r>
      <w:r>
        <w:t xml:space="preserve"> </w:t>
      </w:r>
      <w:r>
        <w:t>context of healthcare, understanding these different types of systems is particularly important for innovation and</w:t>
      </w:r>
      <w:r>
        <w:t xml:space="preserve"> </w:t>
      </w:r>
      <w:r>
        <w:t>problem-solving.</w:t>
      </w:r>
    </w:p>
    <w:p w:rsidR="00DF6962" w:rsidRDefault="00DF6962" w:rsidP="00DF6962">
      <w:pPr>
        <w:pStyle w:val="Heading1"/>
      </w:pPr>
      <w:r>
        <w:t>Examples of Knowledge Integration in Medicine</w:t>
      </w:r>
    </w:p>
    <w:p w:rsidR="00DF6962" w:rsidRDefault="00DF6962" w:rsidP="00DF6962">
      <w:r>
        <w:t xml:space="preserve">To illustrate how these systems facilitate knowledge integration, </w:t>
      </w:r>
      <w:proofErr w:type="gramStart"/>
      <w:r>
        <w:t>let's</w:t>
      </w:r>
      <w:proofErr w:type="gramEnd"/>
      <w:r>
        <w:t xml:space="preserve"> consider a few examples:</w:t>
      </w:r>
    </w:p>
    <w:p w:rsidR="00DF6962" w:rsidRDefault="00DF6962" w:rsidP="00DF6962">
      <w:pPr>
        <w:pStyle w:val="ListParagraph"/>
        <w:numPr>
          <w:ilvl w:val="0"/>
          <w:numId w:val="3"/>
        </w:numPr>
      </w:pPr>
      <w:r>
        <w:t xml:space="preserve">A </w:t>
      </w:r>
      <w:r>
        <w:t>team developing a new medication for anxiety might learn from psychology about the neural mechanisms involved</w:t>
      </w:r>
      <w:r>
        <w:t xml:space="preserve"> </w:t>
      </w:r>
      <w:r>
        <w:t>in emotional processing.</w:t>
      </w:r>
    </w:p>
    <w:p w:rsidR="00DF6962" w:rsidRDefault="00DF6962" w:rsidP="00DF6962">
      <w:pPr>
        <w:pStyle w:val="ListParagraph"/>
        <w:numPr>
          <w:ilvl w:val="0"/>
          <w:numId w:val="3"/>
        </w:numPr>
      </w:pPr>
      <w:r>
        <w:t>A team researching the genetic basis of cancer might benefit from insights from oncology and epidemiology about</w:t>
      </w:r>
      <w:r>
        <w:t xml:space="preserve"> </w:t>
      </w:r>
      <w:r>
        <w:t>disease progression and treatment outcomes.</w:t>
      </w:r>
    </w:p>
    <w:p w:rsidR="00DF6962" w:rsidRDefault="00DF6962" w:rsidP="00DF6962">
      <w:r>
        <w:t>These examples demonstrate how different types of systems can facilitate knowledge integration across domains. By</w:t>
      </w:r>
      <w:r>
        <w:t xml:space="preserve"> </w:t>
      </w:r>
      <w:r>
        <w:t>recognizing these patterns, we can better understand how to integrate knowledge from multiple disciplines to drive</w:t>
      </w:r>
      <w:r>
        <w:t xml:space="preserve"> </w:t>
      </w:r>
      <w:r>
        <w:t>innovation and problem-solving in medicine.</w:t>
      </w:r>
    </w:p>
    <w:p w:rsidR="00DF6962" w:rsidRDefault="00DF6962" w:rsidP="00DF6962">
      <w:pPr>
        <w:pStyle w:val="Heading1"/>
      </w:pPr>
      <w:r>
        <w:t>Conclusion</w:t>
      </w:r>
    </w:p>
    <w:p w:rsidR="00DF6962" w:rsidRDefault="00DF6962" w:rsidP="00DF6962">
      <w:r>
        <w:t>In conclusion, unlocking the secrets of knowledge integration in medicine requires understanding the base typology</w:t>
      </w:r>
      <w:r>
        <w:t xml:space="preserve"> </w:t>
      </w:r>
      <w:r>
        <w:t>of discovery, innovation, and exploration, as well as the sub-types specific to medicine, such as</w:t>
      </w:r>
      <w:r>
        <w:t xml:space="preserve"> </w:t>
      </w:r>
      <w:r>
        <w:t>pathophysiological understanding, diagnostic-driven discovery, therapeutic innovation, and patient-centered</w:t>
      </w:r>
      <w:r>
        <w:t xml:space="preserve"> </w:t>
      </w:r>
      <w:r>
        <w:t>exploration. By recognizing these patterns, we can better facilitate knowledge integration across domains and</w:t>
      </w:r>
      <w:r>
        <w:t xml:space="preserve"> </w:t>
      </w:r>
      <w:r>
        <w:t>drive innovation and problem-solving in healthcare.</w:t>
      </w:r>
    </w:p>
    <w:p w:rsidR="00DF6962" w:rsidRDefault="00DF6962" w:rsidP="00DF6962">
      <w:proofErr w:type="gramStart"/>
      <w:r>
        <w:t>I'd</w:t>
      </w:r>
      <w:proofErr w:type="gramEnd"/>
      <w:r>
        <w:t xml:space="preserve"> love to hear from you - have you ever experienced a moment of knowledge integration that led to a breakthrough</w:t>
      </w:r>
      <w:r>
        <w:t xml:space="preserve"> </w:t>
      </w:r>
      <w:r>
        <w:t>or innovative solution? Share your stories and examples with me!</w:t>
      </w:r>
    </w:p>
    <w:p w:rsidR="00DF6962" w:rsidRDefault="00DF6962" w:rsidP="00DF6962"/>
    <w:p w:rsidR="00977988" w:rsidRDefault="00DF6962" w:rsidP="00DF6962">
      <w:r>
        <w:t>I hope this article has been helpful in providing a new framework for understanding knowledge integration in</w:t>
      </w:r>
      <w:r>
        <w:t xml:space="preserve"> </w:t>
      </w:r>
      <w:r>
        <w:t>medicine. Let me know if you have any questions or would like to discuss further!</w:t>
      </w:r>
    </w:p>
    <w:sectPr w:rsidR="0097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A0136"/>
    <w:multiLevelType w:val="hybridMultilevel"/>
    <w:tmpl w:val="485C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46D40"/>
    <w:multiLevelType w:val="hybridMultilevel"/>
    <w:tmpl w:val="08482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E67C6"/>
    <w:multiLevelType w:val="hybridMultilevel"/>
    <w:tmpl w:val="DB88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873410">
    <w:abstractNumId w:val="2"/>
  </w:num>
  <w:num w:numId="2" w16cid:durableId="127167439">
    <w:abstractNumId w:val="0"/>
  </w:num>
  <w:num w:numId="3" w16cid:durableId="182986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62"/>
    <w:rsid w:val="00065344"/>
    <w:rsid w:val="00554BDB"/>
    <w:rsid w:val="00624035"/>
    <w:rsid w:val="00977988"/>
    <w:rsid w:val="00D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4834"/>
  <w15:chartTrackingRefBased/>
  <w15:docId w15:val="{FCF3DC63-26F2-465B-BAD0-D123F544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9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6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F69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F696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F69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Acker</dc:creator>
  <cp:keywords/>
  <dc:description/>
  <cp:lastModifiedBy>Ed Acker</cp:lastModifiedBy>
  <cp:revision>1</cp:revision>
  <dcterms:created xsi:type="dcterms:W3CDTF">2024-07-01T11:22:00Z</dcterms:created>
  <dcterms:modified xsi:type="dcterms:W3CDTF">2024-07-01T11:32:00Z</dcterms:modified>
</cp:coreProperties>
</file>